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AD7C" w14:textId="77777777" w:rsidR="00523F90" w:rsidRPr="00907B8A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907B8A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4to GRADO – </w:t>
      </w:r>
      <w:r w:rsidRPr="00B56D3E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730151C6" w14:textId="77777777" w:rsidR="00523F90" w:rsidRPr="00907B8A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523F90" w:rsidRPr="00907B8A" w14:paraId="33F87CB0" w14:textId="77777777" w:rsidTr="00967116">
        <w:tc>
          <w:tcPr>
            <w:tcW w:w="1191" w:type="dxa"/>
            <w:shd w:val="clear" w:color="auto" w:fill="B4C6E7" w:themeFill="accent1" w:themeFillTint="66"/>
            <w:vAlign w:val="center"/>
          </w:tcPr>
          <w:p w14:paraId="14AB1012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1942ED3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CD5158B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5A83484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07B8A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0F361B7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523F90" w:rsidRPr="00907B8A" w14:paraId="693E651F" w14:textId="77777777" w:rsidTr="00967116">
        <w:tc>
          <w:tcPr>
            <w:tcW w:w="1191" w:type="dxa"/>
            <w:vAlign w:val="center"/>
          </w:tcPr>
          <w:p w14:paraId="5ED44DE8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025A6B7" wp14:editId="3F797B38">
                  <wp:extent cx="440348" cy="432000"/>
                  <wp:effectExtent l="0" t="0" r="0" b="6350"/>
                  <wp:docPr id="383651517" name="Imagen 38365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1BD96F0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154224C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44 a la 55</w:t>
            </w:r>
          </w:p>
        </w:tc>
        <w:tc>
          <w:tcPr>
            <w:tcW w:w="2268" w:type="dxa"/>
            <w:vAlign w:val="center"/>
          </w:tcPr>
          <w:p w14:paraId="03B47E6D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01 - ¡No pierdas el tino, mejor lee el instructivo!</w:t>
            </w:r>
          </w:p>
        </w:tc>
        <w:tc>
          <w:tcPr>
            <w:tcW w:w="7143" w:type="dxa"/>
          </w:tcPr>
          <w:p w14:paraId="3E62D3A5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Aprender la diferencia entre un reglamento, una receta y un instructivo. Conocer las formas verbales que comúnmente se utilizan en este tipo de textos y valorar su utilidad.</w:t>
            </w:r>
          </w:p>
        </w:tc>
        <w:tc>
          <w:tcPr>
            <w:tcW w:w="1814" w:type="dxa"/>
            <w:vAlign w:val="center"/>
          </w:tcPr>
          <w:p w14:paraId="705E35AF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78EACA" wp14:editId="63D40845">
                  <wp:extent cx="285785" cy="288000"/>
                  <wp:effectExtent l="0" t="0" r="0" b="0"/>
                  <wp:docPr id="2028796394" name="Imagen 202879639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84E2471" wp14:editId="48D8FA09">
                  <wp:extent cx="288234" cy="288000"/>
                  <wp:effectExtent l="0" t="0" r="0" b="0"/>
                  <wp:docPr id="520852204" name="Imagen 5208522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6FD1631" wp14:editId="7649375B">
                  <wp:extent cx="390233" cy="288000"/>
                  <wp:effectExtent l="0" t="0" r="0" b="0"/>
                  <wp:docPr id="199894347" name="Imagen 199894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90" w:rsidRPr="00907B8A" w14:paraId="3FEAF26A" w14:textId="77777777" w:rsidTr="00967116">
        <w:tc>
          <w:tcPr>
            <w:tcW w:w="1191" w:type="dxa"/>
            <w:vAlign w:val="center"/>
          </w:tcPr>
          <w:p w14:paraId="19BA3B7E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DD8AED" wp14:editId="5B27A374">
                  <wp:extent cx="447104" cy="432000"/>
                  <wp:effectExtent l="0" t="0" r="0" b="6350"/>
                  <wp:docPr id="1729817506" name="Imagen 172981750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269456" name="Imagen 818269456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8891376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DBC62AB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234 a la 249</w:t>
            </w:r>
          </w:p>
        </w:tc>
        <w:tc>
          <w:tcPr>
            <w:tcW w:w="2268" w:type="dxa"/>
            <w:vAlign w:val="center"/>
          </w:tcPr>
          <w:p w14:paraId="1F221AEE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Un viaje al pasado: con el cabildo todxs decidimos</w:t>
            </w:r>
          </w:p>
        </w:tc>
        <w:tc>
          <w:tcPr>
            <w:tcW w:w="7143" w:type="dxa"/>
            <w:vAlign w:val="center"/>
          </w:tcPr>
          <w:p w14:paraId="7A6FEA02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Viajar por la historia de México e identificar diferentes formas de nombrar a las autoridades de gobierno, entre ellas el cabildo. Aprender a construir un cabildo para dialogar sobre un problema de inseguridad presente en su comunidad y difundir lo acordado a través de volantes.</w:t>
            </w:r>
          </w:p>
        </w:tc>
        <w:tc>
          <w:tcPr>
            <w:tcW w:w="1814" w:type="dxa"/>
            <w:vAlign w:val="center"/>
          </w:tcPr>
          <w:p w14:paraId="32714EDB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B66EA3" wp14:editId="63BF205B">
                  <wp:extent cx="285785" cy="288000"/>
                  <wp:effectExtent l="0" t="0" r="0" b="0"/>
                  <wp:docPr id="621364707" name="Imagen 6213647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49254A" wp14:editId="2F2866BE">
                  <wp:extent cx="288234" cy="288000"/>
                  <wp:effectExtent l="0" t="0" r="0" b="0"/>
                  <wp:docPr id="410948429" name="Imagen 41094842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90" w:rsidRPr="00907B8A" w14:paraId="0266AC28" w14:textId="77777777" w:rsidTr="00967116">
        <w:tc>
          <w:tcPr>
            <w:tcW w:w="1191" w:type="dxa"/>
            <w:vAlign w:val="center"/>
          </w:tcPr>
          <w:p w14:paraId="33629198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FA5F37" wp14:editId="0F2392CE">
                  <wp:extent cx="444256" cy="432000"/>
                  <wp:effectExtent l="0" t="0" r="0" b="6350"/>
                  <wp:docPr id="1463306633" name="Imagen 146330663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69848" name="Imagen 304169848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77839D3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A4F4A0B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110 a la 121</w:t>
            </w:r>
          </w:p>
        </w:tc>
        <w:tc>
          <w:tcPr>
            <w:tcW w:w="2268" w:type="dxa"/>
            <w:vAlign w:val="center"/>
          </w:tcPr>
          <w:p w14:paraId="1ED83B2D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03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Comprar con responsabilidad</w:t>
            </w:r>
          </w:p>
        </w:tc>
        <w:tc>
          <w:tcPr>
            <w:tcW w:w="7143" w:type="dxa"/>
            <w:vAlign w:val="center"/>
          </w:tcPr>
          <w:p w14:paraId="6862E325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Utilizar una hoja de cálculo para calcular el gasto familiar en alimentos por semana, con base en sumas, restas, multiplicaciones y divisiones.</w:t>
            </w:r>
          </w:p>
        </w:tc>
        <w:tc>
          <w:tcPr>
            <w:tcW w:w="1814" w:type="dxa"/>
            <w:vAlign w:val="center"/>
          </w:tcPr>
          <w:p w14:paraId="34B0EC51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2C3A9CC" wp14:editId="0755E376">
                  <wp:extent cx="285785" cy="288000"/>
                  <wp:effectExtent l="0" t="0" r="0" b="0"/>
                  <wp:docPr id="347392086" name="Imagen 34739208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03CC02" wp14:editId="7DB62DA8">
                  <wp:extent cx="288155" cy="288000"/>
                  <wp:effectExtent l="0" t="0" r="0" b="0"/>
                  <wp:docPr id="695899214" name="Imagen 695899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1028A6E" wp14:editId="6985764D">
                  <wp:extent cx="390233" cy="288000"/>
                  <wp:effectExtent l="0" t="0" r="0" b="0"/>
                  <wp:docPr id="1585414185" name="Imagen 1585414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90" w:rsidRPr="00907B8A" w14:paraId="68B46CCC" w14:textId="77777777" w:rsidTr="00967116">
        <w:tc>
          <w:tcPr>
            <w:tcW w:w="1191" w:type="dxa"/>
            <w:vAlign w:val="center"/>
          </w:tcPr>
          <w:p w14:paraId="37E72E02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01847BB" wp14:editId="7E84B004">
                  <wp:extent cx="444084" cy="432000"/>
                  <wp:effectExtent l="0" t="0" r="0" b="6350"/>
                  <wp:docPr id="2079838692" name="Imagen 20798386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ADCD467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4CD3D72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340 a la 351</w:t>
            </w:r>
          </w:p>
        </w:tc>
        <w:tc>
          <w:tcPr>
            <w:tcW w:w="2268" w:type="dxa"/>
            <w:vAlign w:val="center"/>
          </w:tcPr>
          <w:p w14:paraId="10BB29F0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Tendedero de emociones y decisiones</w:t>
            </w:r>
          </w:p>
        </w:tc>
        <w:tc>
          <w:tcPr>
            <w:tcW w:w="7143" w:type="dxa"/>
            <w:vAlign w:val="center"/>
          </w:tcPr>
          <w:p w14:paraId="7744A8C3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Identificar cómo las expresiones de su carácter definen sus decisiones. Organizar un Tendedero de emociones y decisiones, para exponer la importancia de la toma de decisiones para mejorar la convivencia en el aula.</w:t>
            </w:r>
          </w:p>
        </w:tc>
        <w:tc>
          <w:tcPr>
            <w:tcW w:w="1814" w:type="dxa"/>
            <w:vAlign w:val="center"/>
          </w:tcPr>
          <w:p w14:paraId="200B331C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61768D" wp14:editId="0D0DC4AF">
                  <wp:extent cx="285785" cy="288000"/>
                  <wp:effectExtent l="0" t="0" r="0" b="0"/>
                  <wp:docPr id="1322379358" name="Imagen 132237935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43F2FA9" wp14:editId="6714482D">
                  <wp:extent cx="288234" cy="288000"/>
                  <wp:effectExtent l="0" t="0" r="0" b="0"/>
                  <wp:docPr id="518119695" name="Imagen 51811969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21C1C3" wp14:editId="7A132064">
                  <wp:extent cx="288155" cy="288000"/>
                  <wp:effectExtent l="0" t="0" r="0" b="0"/>
                  <wp:docPr id="238552807" name="Imagen 238552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90" w:rsidRPr="00907B8A" w14:paraId="2404823E" w14:textId="77777777" w:rsidTr="00967116">
        <w:tc>
          <w:tcPr>
            <w:tcW w:w="1191" w:type="dxa"/>
            <w:vAlign w:val="center"/>
          </w:tcPr>
          <w:p w14:paraId="6CBEADB7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ACE9244" wp14:editId="71CE10F1">
                  <wp:extent cx="440348" cy="432000"/>
                  <wp:effectExtent l="0" t="0" r="0" b="6350"/>
                  <wp:docPr id="2014268439" name="Imagen 2014268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A1B3CFD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1FFAB53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80 a la 95</w:t>
            </w:r>
          </w:p>
        </w:tc>
        <w:tc>
          <w:tcPr>
            <w:tcW w:w="2268" w:type="dxa"/>
            <w:vAlign w:val="center"/>
          </w:tcPr>
          <w:p w14:paraId="385C5AD5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Un viaje a través del tiempo</w:t>
            </w:r>
          </w:p>
        </w:tc>
        <w:tc>
          <w:tcPr>
            <w:tcW w:w="7143" w:type="dxa"/>
            <w:vAlign w:val="center"/>
          </w:tcPr>
          <w:p w14:paraId="4A156263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Elaborar un álbum titulado “Un viaje a los instrumentos y objetos del pasado y del presente” que incluya una descripción breve de algunos objetos o herramientas, así como de su utilización. Con ello, comparar el papel de las mujeres y los hombres en distintas épocas y valorar la importancia de la igualdad de género. Escribir, de manera individual, una carta a su “yo” del futuro en el cual, además de explicar los saberes adquiridos, proponer maneras de mejorar la convivencia entre hombres y mujeres.</w:t>
            </w:r>
          </w:p>
        </w:tc>
        <w:tc>
          <w:tcPr>
            <w:tcW w:w="1814" w:type="dxa"/>
            <w:vAlign w:val="center"/>
          </w:tcPr>
          <w:p w14:paraId="316C54F8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6CF061" wp14:editId="334E7269">
                  <wp:extent cx="285785" cy="288000"/>
                  <wp:effectExtent l="0" t="0" r="0" b="0"/>
                  <wp:docPr id="1109524607" name="Imagen 110952460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387F052" wp14:editId="711B733F">
                  <wp:extent cx="290324" cy="288000"/>
                  <wp:effectExtent l="0" t="0" r="0" b="0"/>
                  <wp:docPr id="1431519326" name="Imagen 143151932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01437" name="Imagen 2028701437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5212296" wp14:editId="2338A125">
                  <wp:extent cx="390233" cy="288000"/>
                  <wp:effectExtent l="0" t="0" r="0" b="0"/>
                  <wp:docPr id="1227763824" name="Imagen 1227763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8ADB50" wp14:editId="400C61DB">
                  <wp:extent cx="250012" cy="288000"/>
                  <wp:effectExtent l="0" t="0" r="0" b="0"/>
                  <wp:docPr id="1202536787" name="Imagen 120253678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162565" name="Imagen 1420162565" descr="Un dibujo de un perro&#10;&#10;Descripción generada automáticamente"/>
                          <pic:cNvPicPr/>
                        </pic:nvPicPr>
                        <pic:blipFill rotWithShape="1">
                          <a:blip r:embed="rId16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F90" w:rsidRPr="00907B8A" w14:paraId="2A1ABEDB" w14:textId="77777777" w:rsidTr="00967116">
        <w:tc>
          <w:tcPr>
            <w:tcW w:w="1191" w:type="dxa"/>
            <w:vAlign w:val="center"/>
          </w:tcPr>
          <w:p w14:paraId="5C053753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12E793" wp14:editId="0E4AC427">
                  <wp:extent cx="444084" cy="432000"/>
                  <wp:effectExtent l="0" t="0" r="0" b="6350"/>
                  <wp:docPr id="1601074608" name="Imagen 16010746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5158" name="Imagen 2123725158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F284AD6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7CBCBDB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Páginas 284 a la 301</w:t>
            </w:r>
          </w:p>
        </w:tc>
        <w:tc>
          <w:tcPr>
            <w:tcW w:w="2268" w:type="dxa"/>
            <w:vAlign w:val="center"/>
          </w:tcPr>
          <w:p w14:paraId="405881C7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  <w:r w:rsidRPr="00907B8A">
              <w:rPr>
                <w:rFonts w:ascii="Tahoma" w:hAnsi="Tahoma" w:cs="Tahoma"/>
                <w:sz w:val="24"/>
                <w:szCs w:val="24"/>
              </w:rPr>
              <w:t xml:space="preserve"> - El color y el sonido de los alimentos</w:t>
            </w:r>
          </w:p>
        </w:tc>
        <w:tc>
          <w:tcPr>
            <w:tcW w:w="7143" w:type="dxa"/>
            <w:vAlign w:val="center"/>
          </w:tcPr>
          <w:p w14:paraId="1E777461" w14:textId="77777777" w:rsidR="00523F90" w:rsidRPr="00907B8A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7B8A">
              <w:rPr>
                <w:rFonts w:ascii="Tahoma" w:hAnsi="Tahoma" w:cs="Tahoma"/>
                <w:sz w:val="24"/>
                <w:szCs w:val="24"/>
              </w:rPr>
              <w:t>Conocer causas y efectos en la vida de las personas que surgen como resultado de cambios en los hábitos alimenticios. Elaborar un Recetario de platillos típicos de su localidad, a fin de compartir algunas experiencias que han vivido con su familia en la comunidad.</w:t>
            </w:r>
          </w:p>
        </w:tc>
        <w:tc>
          <w:tcPr>
            <w:tcW w:w="1814" w:type="dxa"/>
            <w:vAlign w:val="center"/>
          </w:tcPr>
          <w:p w14:paraId="67B872D8" w14:textId="77777777" w:rsidR="00523F90" w:rsidRPr="00907B8A" w:rsidRDefault="00523F90" w:rsidP="0096711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553C629" wp14:editId="59E6035C">
                  <wp:extent cx="285785" cy="288000"/>
                  <wp:effectExtent l="0" t="0" r="0" b="0"/>
                  <wp:docPr id="1313232946" name="Imagen 13132329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3516" name="Imagen 79293516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81BD2E9" wp14:editId="0E772378">
                  <wp:extent cx="288234" cy="288000"/>
                  <wp:effectExtent l="0" t="0" r="0" b="0"/>
                  <wp:docPr id="643640621" name="Imagen 64364062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103790" name="Imagen 995103790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07B8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B985883" wp14:editId="6E88499E">
                  <wp:extent cx="288155" cy="288000"/>
                  <wp:effectExtent l="0" t="0" r="0" b="0"/>
                  <wp:docPr id="86687780" name="Imagen 86687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8B119" w14:textId="77777777" w:rsidR="00523F90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14EE83E" w14:textId="77777777" w:rsidR="00523F90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B307C65" w14:textId="77777777" w:rsidR="00523F90" w:rsidRPr="00030466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6E2121C7" w14:textId="77777777" w:rsidR="00523F90" w:rsidRPr="002778DD" w:rsidRDefault="00523F90" w:rsidP="00523F90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523F90" w:rsidRPr="002778DD" w14:paraId="0B0D1A77" w14:textId="77777777" w:rsidTr="00967116">
        <w:tc>
          <w:tcPr>
            <w:tcW w:w="2972" w:type="dxa"/>
            <w:shd w:val="clear" w:color="auto" w:fill="B4C6E7" w:themeFill="accent1" w:themeFillTint="66"/>
            <w:vAlign w:val="center"/>
          </w:tcPr>
          <w:p w14:paraId="0819CF80" w14:textId="77777777" w:rsidR="00523F90" w:rsidRPr="002778DD" w:rsidRDefault="00523F90" w:rsidP="0096711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613A0CE2" w14:textId="77777777" w:rsidR="00523F90" w:rsidRPr="002778DD" w:rsidRDefault="00523F90" w:rsidP="00967116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523F90" w:rsidRPr="002778DD" w14:paraId="1F9528F3" w14:textId="77777777" w:rsidTr="00967116">
        <w:tc>
          <w:tcPr>
            <w:tcW w:w="2972" w:type="dxa"/>
            <w:vAlign w:val="center"/>
          </w:tcPr>
          <w:p w14:paraId="10BCEAF9" w14:textId="77777777" w:rsidR="00523F90" w:rsidRPr="009130C6" w:rsidRDefault="00523F90" w:rsidP="0096711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Suma y resta,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A8F1E96" w14:textId="77777777" w:rsidR="00523F90" w:rsidRPr="009130C6" w:rsidRDefault="00523F90" w:rsidP="009671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sumas o restas de dos números decimales hasta centésimos, con apoyo de material concreto y representaciones gráficas.</w:t>
            </w:r>
          </w:p>
        </w:tc>
      </w:tr>
      <w:tr w:rsidR="00523F90" w:rsidRPr="002778DD" w14:paraId="1C901839" w14:textId="77777777" w:rsidTr="00967116">
        <w:tc>
          <w:tcPr>
            <w:tcW w:w="2972" w:type="dxa"/>
            <w:vAlign w:val="center"/>
          </w:tcPr>
          <w:p w14:paraId="3850BE8E" w14:textId="77777777" w:rsidR="00523F90" w:rsidRPr="009130C6" w:rsidRDefault="00523F90" w:rsidP="00967116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0CAB23FB" w14:textId="77777777" w:rsidR="00523F90" w:rsidRPr="009130C6" w:rsidRDefault="00523F90" w:rsidP="00967116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9130C6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multiplicaciones de números naturales de hasta tres por dos cifras, a partir de diversas descomposiciones aditivas y el algoritmo convencional.</w:t>
            </w:r>
          </w:p>
        </w:tc>
      </w:tr>
    </w:tbl>
    <w:p w14:paraId="5EFDF37C" w14:textId="77777777" w:rsidR="00523F90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F72BF67" w14:textId="77777777" w:rsidR="00523F90" w:rsidRDefault="00523F90" w:rsidP="00523F90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523F90" w:rsidRDefault="00D50190" w:rsidP="00523F90"/>
    <w:sectPr w:rsidR="00D50190" w:rsidRPr="00523F90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EE1C" w14:textId="77777777" w:rsidR="00352830" w:rsidRDefault="00352830" w:rsidP="00266B77">
      <w:pPr>
        <w:spacing w:after="0" w:line="240" w:lineRule="auto"/>
      </w:pPr>
      <w:r>
        <w:separator/>
      </w:r>
    </w:p>
  </w:endnote>
  <w:endnote w:type="continuationSeparator" w:id="0">
    <w:p w14:paraId="01FCFC1F" w14:textId="77777777" w:rsidR="00352830" w:rsidRDefault="00352830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8580" w14:textId="77777777" w:rsidR="00352830" w:rsidRDefault="00352830" w:rsidP="00266B77">
      <w:pPr>
        <w:spacing w:after="0" w:line="240" w:lineRule="auto"/>
      </w:pPr>
      <w:r>
        <w:separator/>
      </w:r>
    </w:p>
  </w:footnote>
  <w:footnote w:type="continuationSeparator" w:id="0">
    <w:p w14:paraId="60277C1A" w14:textId="77777777" w:rsidR="00352830" w:rsidRDefault="00352830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43575260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765499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43575260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765499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4FA0"/>
    <w:rsid w:val="000275A0"/>
    <w:rsid w:val="000303C9"/>
    <w:rsid w:val="00030466"/>
    <w:rsid w:val="00032FDC"/>
    <w:rsid w:val="000352D8"/>
    <w:rsid w:val="00036AF8"/>
    <w:rsid w:val="00042514"/>
    <w:rsid w:val="00044DC2"/>
    <w:rsid w:val="000513C0"/>
    <w:rsid w:val="00064211"/>
    <w:rsid w:val="00067D39"/>
    <w:rsid w:val="00070494"/>
    <w:rsid w:val="000758F3"/>
    <w:rsid w:val="000873EE"/>
    <w:rsid w:val="000A266A"/>
    <w:rsid w:val="000A42CE"/>
    <w:rsid w:val="000C370C"/>
    <w:rsid w:val="000C59C6"/>
    <w:rsid w:val="000C6558"/>
    <w:rsid w:val="000D15A6"/>
    <w:rsid w:val="000D63C1"/>
    <w:rsid w:val="000D74E3"/>
    <w:rsid w:val="000E7028"/>
    <w:rsid w:val="000F2EA9"/>
    <w:rsid w:val="001106CD"/>
    <w:rsid w:val="00111B7F"/>
    <w:rsid w:val="00122C8E"/>
    <w:rsid w:val="00130476"/>
    <w:rsid w:val="0014205D"/>
    <w:rsid w:val="00143637"/>
    <w:rsid w:val="0014453A"/>
    <w:rsid w:val="0014592C"/>
    <w:rsid w:val="001507B1"/>
    <w:rsid w:val="00151C11"/>
    <w:rsid w:val="0015771D"/>
    <w:rsid w:val="00170D08"/>
    <w:rsid w:val="00171C4A"/>
    <w:rsid w:val="00174E5B"/>
    <w:rsid w:val="0017688C"/>
    <w:rsid w:val="00176D21"/>
    <w:rsid w:val="001813D6"/>
    <w:rsid w:val="00194788"/>
    <w:rsid w:val="0019679D"/>
    <w:rsid w:val="001A00CE"/>
    <w:rsid w:val="001A47FA"/>
    <w:rsid w:val="001C74D5"/>
    <w:rsid w:val="001D2CFE"/>
    <w:rsid w:val="001D6985"/>
    <w:rsid w:val="001E247C"/>
    <w:rsid w:val="001E354A"/>
    <w:rsid w:val="002009D3"/>
    <w:rsid w:val="002042B0"/>
    <w:rsid w:val="00210573"/>
    <w:rsid w:val="00211CEA"/>
    <w:rsid w:val="002122C8"/>
    <w:rsid w:val="00216E91"/>
    <w:rsid w:val="0022346C"/>
    <w:rsid w:val="002264CA"/>
    <w:rsid w:val="00227AD4"/>
    <w:rsid w:val="00237DAC"/>
    <w:rsid w:val="00262F4A"/>
    <w:rsid w:val="00263604"/>
    <w:rsid w:val="00266B77"/>
    <w:rsid w:val="00271AD1"/>
    <w:rsid w:val="00272B90"/>
    <w:rsid w:val="002758DC"/>
    <w:rsid w:val="00277266"/>
    <w:rsid w:val="00286ABC"/>
    <w:rsid w:val="00291200"/>
    <w:rsid w:val="002B0825"/>
    <w:rsid w:val="002B0DC6"/>
    <w:rsid w:val="002B4EDB"/>
    <w:rsid w:val="002B567C"/>
    <w:rsid w:val="002C1CCD"/>
    <w:rsid w:val="002C3D0A"/>
    <w:rsid w:val="002C3DE9"/>
    <w:rsid w:val="002D082D"/>
    <w:rsid w:val="002E1013"/>
    <w:rsid w:val="002E6B08"/>
    <w:rsid w:val="002E70F9"/>
    <w:rsid w:val="002E75F8"/>
    <w:rsid w:val="002F172B"/>
    <w:rsid w:val="00303C42"/>
    <w:rsid w:val="003115F3"/>
    <w:rsid w:val="00320DD0"/>
    <w:rsid w:val="00322B37"/>
    <w:rsid w:val="00323616"/>
    <w:rsid w:val="00332C27"/>
    <w:rsid w:val="0033306E"/>
    <w:rsid w:val="003448A3"/>
    <w:rsid w:val="0035092C"/>
    <w:rsid w:val="00352830"/>
    <w:rsid w:val="00352B05"/>
    <w:rsid w:val="003546C9"/>
    <w:rsid w:val="003600E3"/>
    <w:rsid w:val="003613FC"/>
    <w:rsid w:val="00374C08"/>
    <w:rsid w:val="00376830"/>
    <w:rsid w:val="00376AE7"/>
    <w:rsid w:val="00380EFE"/>
    <w:rsid w:val="00381AC6"/>
    <w:rsid w:val="003972C0"/>
    <w:rsid w:val="003A7D28"/>
    <w:rsid w:val="003B12F6"/>
    <w:rsid w:val="003B3475"/>
    <w:rsid w:val="003B6E75"/>
    <w:rsid w:val="003C1BDE"/>
    <w:rsid w:val="003C3FAD"/>
    <w:rsid w:val="003C4824"/>
    <w:rsid w:val="003C4E4B"/>
    <w:rsid w:val="003E6A93"/>
    <w:rsid w:val="003E6E90"/>
    <w:rsid w:val="003F4B54"/>
    <w:rsid w:val="003F5C8F"/>
    <w:rsid w:val="00402F70"/>
    <w:rsid w:val="004142B1"/>
    <w:rsid w:val="00414DE1"/>
    <w:rsid w:val="00417458"/>
    <w:rsid w:val="00417A56"/>
    <w:rsid w:val="004219C8"/>
    <w:rsid w:val="00424C71"/>
    <w:rsid w:val="00425AEB"/>
    <w:rsid w:val="00434076"/>
    <w:rsid w:val="00442B56"/>
    <w:rsid w:val="004464A4"/>
    <w:rsid w:val="004518C0"/>
    <w:rsid w:val="00456162"/>
    <w:rsid w:val="00461995"/>
    <w:rsid w:val="00463265"/>
    <w:rsid w:val="00463B82"/>
    <w:rsid w:val="00475724"/>
    <w:rsid w:val="00483291"/>
    <w:rsid w:val="00490C21"/>
    <w:rsid w:val="00497BE3"/>
    <w:rsid w:val="004A3621"/>
    <w:rsid w:val="004A55D3"/>
    <w:rsid w:val="004B468B"/>
    <w:rsid w:val="004B73F5"/>
    <w:rsid w:val="004D3A0D"/>
    <w:rsid w:val="0051326D"/>
    <w:rsid w:val="00514039"/>
    <w:rsid w:val="00523AE2"/>
    <w:rsid w:val="00523F90"/>
    <w:rsid w:val="005274CB"/>
    <w:rsid w:val="0053295B"/>
    <w:rsid w:val="00533E49"/>
    <w:rsid w:val="00545865"/>
    <w:rsid w:val="0055042C"/>
    <w:rsid w:val="00560B3E"/>
    <w:rsid w:val="00564E8C"/>
    <w:rsid w:val="0058548A"/>
    <w:rsid w:val="00587179"/>
    <w:rsid w:val="00591410"/>
    <w:rsid w:val="00592BD1"/>
    <w:rsid w:val="00596DAB"/>
    <w:rsid w:val="005B07AB"/>
    <w:rsid w:val="005B2A77"/>
    <w:rsid w:val="005B3392"/>
    <w:rsid w:val="005B36F1"/>
    <w:rsid w:val="005C2DBC"/>
    <w:rsid w:val="005C314D"/>
    <w:rsid w:val="005C673F"/>
    <w:rsid w:val="005C7DEB"/>
    <w:rsid w:val="005D0A68"/>
    <w:rsid w:val="005E7A3A"/>
    <w:rsid w:val="005F5545"/>
    <w:rsid w:val="005F690C"/>
    <w:rsid w:val="0060550E"/>
    <w:rsid w:val="00607AFE"/>
    <w:rsid w:val="00617F1A"/>
    <w:rsid w:val="006203AD"/>
    <w:rsid w:val="0062041F"/>
    <w:rsid w:val="00625A24"/>
    <w:rsid w:val="006350D9"/>
    <w:rsid w:val="00635471"/>
    <w:rsid w:val="00640BFC"/>
    <w:rsid w:val="0064227B"/>
    <w:rsid w:val="00642783"/>
    <w:rsid w:val="00647E8C"/>
    <w:rsid w:val="0065533A"/>
    <w:rsid w:val="00657D7F"/>
    <w:rsid w:val="00661456"/>
    <w:rsid w:val="00664FFF"/>
    <w:rsid w:val="006700DE"/>
    <w:rsid w:val="006706C9"/>
    <w:rsid w:val="00674730"/>
    <w:rsid w:val="00685992"/>
    <w:rsid w:val="006867DB"/>
    <w:rsid w:val="00687997"/>
    <w:rsid w:val="006A2C7C"/>
    <w:rsid w:val="006A4BF7"/>
    <w:rsid w:val="006B520B"/>
    <w:rsid w:val="006B6A95"/>
    <w:rsid w:val="006C4A9D"/>
    <w:rsid w:val="006C5AF4"/>
    <w:rsid w:val="006D0A5A"/>
    <w:rsid w:val="006D454E"/>
    <w:rsid w:val="006D5875"/>
    <w:rsid w:val="006D6304"/>
    <w:rsid w:val="006F712C"/>
    <w:rsid w:val="006F7991"/>
    <w:rsid w:val="006F7C77"/>
    <w:rsid w:val="00703E63"/>
    <w:rsid w:val="00712E48"/>
    <w:rsid w:val="0071730E"/>
    <w:rsid w:val="00717B6F"/>
    <w:rsid w:val="007249E8"/>
    <w:rsid w:val="007327D2"/>
    <w:rsid w:val="0073393E"/>
    <w:rsid w:val="007378F3"/>
    <w:rsid w:val="00742915"/>
    <w:rsid w:val="0075201D"/>
    <w:rsid w:val="00756DCC"/>
    <w:rsid w:val="00765202"/>
    <w:rsid w:val="00765499"/>
    <w:rsid w:val="00772F2B"/>
    <w:rsid w:val="0077479A"/>
    <w:rsid w:val="007810B3"/>
    <w:rsid w:val="00782728"/>
    <w:rsid w:val="00791F9F"/>
    <w:rsid w:val="007967B4"/>
    <w:rsid w:val="007A4F1A"/>
    <w:rsid w:val="007B2F03"/>
    <w:rsid w:val="007B385F"/>
    <w:rsid w:val="007B3C0C"/>
    <w:rsid w:val="007C01D4"/>
    <w:rsid w:val="007C1057"/>
    <w:rsid w:val="007C38BF"/>
    <w:rsid w:val="007D32B0"/>
    <w:rsid w:val="007E0EBE"/>
    <w:rsid w:val="007E42B7"/>
    <w:rsid w:val="007F0CD5"/>
    <w:rsid w:val="007F3E49"/>
    <w:rsid w:val="00810FF5"/>
    <w:rsid w:val="008130E8"/>
    <w:rsid w:val="0081359D"/>
    <w:rsid w:val="00816CC0"/>
    <w:rsid w:val="0082307B"/>
    <w:rsid w:val="00824021"/>
    <w:rsid w:val="00827EAB"/>
    <w:rsid w:val="008348B8"/>
    <w:rsid w:val="00835A01"/>
    <w:rsid w:val="00840CF1"/>
    <w:rsid w:val="0084122F"/>
    <w:rsid w:val="00845C74"/>
    <w:rsid w:val="0085236D"/>
    <w:rsid w:val="00854633"/>
    <w:rsid w:val="00855FBF"/>
    <w:rsid w:val="00861E48"/>
    <w:rsid w:val="00861E53"/>
    <w:rsid w:val="008633B8"/>
    <w:rsid w:val="00871235"/>
    <w:rsid w:val="00871C21"/>
    <w:rsid w:val="00890DDC"/>
    <w:rsid w:val="00890F4C"/>
    <w:rsid w:val="008949B4"/>
    <w:rsid w:val="008A57DC"/>
    <w:rsid w:val="008B2984"/>
    <w:rsid w:val="008B2B16"/>
    <w:rsid w:val="008B37DA"/>
    <w:rsid w:val="008C3C4B"/>
    <w:rsid w:val="008C47D7"/>
    <w:rsid w:val="008E0F3C"/>
    <w:rsid w:val="008E1BD8"/>
    <w:rsid w:val="008E65FB"/>
    <w:rsid w:val="008F1310"/>
    <w:rsid w:val="008F271C"/>
    <w:rsid w:val="008F53BB"/>
    <w:rsid w:val="008F78AC"/>
    <w:rsid w:val="00900D23"/>
    <w:rsid w:val="00901771"/>
    <w:rsid w:val="00906384"/>
    <w:rsid w:val="00907B8A"/>
    <w:rsid w:val="0091214C"/>
    <w:rsid w:val="009141E7"/>
    <w:rsid w:val="009164EE"/>
    <w:rsid w:val="00916AA4"/>
    <w:rsid w:val="009241F4"/>
    <w:rsid w:val="00926314"/>
    <w:rsid w:val="00932EFB"/>
    <w:rsid w:val="00933E5B"/>
    <w:rsid w:val="009350EA"/>
    <w:rsid w:val="0093719F"/>
    <w:rsid w:val="009412C3"/>
    <w:rsid w:val="00942D51"/>
    <w:rsid w:val="00943084"/>
    <w:rsid w:val="00946BA4"/>
    <w:rsid w:val="00954C76"/>
    <w:rsid w:val="00964655"/>
    <w:rsid w:val="00964E35"/>
    <w:rsid w:val="00965ED9"/>
    <w:rsid w:val="009708DA"/>
    <w:rsid w:val="00971F04"/>
    <w:rsid w:val="009744CB"/>
    <w:rsid w:val="00976B23"/>
    <w:rsid w:val="00980950"/>
    <w:rsid w:val="00982E0E"/>
    <w:rsid w:val="009942EC"/>
    <w:rsid w:val="009B55B8"/>
    <w:rsid w:val="009B644E"/>
    <w:rsid w:val="009B7AA2"/>
    <w:rsid w:val="009C1940"/>
    <w:rsid w:val="009D5C4C"/>
    <w:rsid w:val="009E1E95"/>
    <w:rsid w:val="009E3AE1"/>
    <w:rsid w:val="009F075E"/>
    <w:rsid w:val="009F1FBF"/>
    <w:rsid w:val="00A0549B"/>
    <w:rsid w:val="00A07C78"/>
    <w:rsid w:val="00A11D0C"/>
    <w:rsid w:val="00A153F1"/>
    <w:rsid w:val="00A157A2"/>
    <w:rsid w:val="00A32C23"/>
    <w:rsid w:val="00A33FCC"/>
    <w:rsid w:val="00A34044"/>
    <w:rsid w:val="00A37935"/>
    <w:rsid w:val="00A4216A"/>
    <w:rsid w:val="00A421C1"/>
    <w:rsid w:val="00A450BE"/>
    <w:rsid w:val="00A5113C"/>
    <w:rsid w:val="00A519D1"/>
    <w:rsid w:val="00A64905"/>
    <w:rsid w:val="00A7052C"/>
    <w:rsid w:val="00A82793"/>
    <w:rsid w:val="00A93B1B"/>
    <w:rsid w:val="00AA512A"/>
    <w:rsid w:val="00AA6270"/>
    <w:rsid w:val="00AB22BA"/>
    <w:rsid w:val="00AB482B"/>
    <w:rsid w:val="00AC06D0"/>
    <w:rsid w:val="00AC2261"/>
    <w:rsid w:val="00AC2E35"/>
    <w:rsid w:val="00AC3D8E"/>
    <w:rsid w:val="00AD42FE"/>
    <w:rsid w:val="00AD6117"/>
    <w:rsid w:val="00AE1D18"/>
    <w:rsid w:val="00AE4D3B"/>
    <w:rsid w:val="00AE73F1"/>
    <w:rsid w:val="00B112EF"/>
    <w:rsid w:val="00B11340"/>
    <w:rsid w:val="00B1279F"/>
    <w:rsid w:val="00B24549"/>
    <w:rsid w:val="00B24955"/>
    <w:rsid w:val="00B24D37"/>
    <w:rsid w:val="00B44C04"/>
    <w:rsid w:val="00B44D33"/>
    <w:rsid w:val="00B47423"/>
    <w:rsid w:val="00B52547"/>
    <w:rsid w:val="00B5257B"/>
    <w:rsid w:val="00B5261C"/>
    <w:rsid w:val="00B56D3E"/>
    <w:rsid w:val="00B62142"/>
    <w:rsid w:val="00B71138"/>
    <w:rsid w:val="00B72180"/>
    <w:rsid w:val="00B73195"/>
    <w:rsid w:val="00B83B5F"/>
    <w:rsid w:val="00B83D49"/>
    <w:rsid w:val="00B875BD"/>
    <w:rsid w:val="00B94EAD"/>
    <w:rsid w:val="00B95416"/>
    <w:rsid w:val="00BA2C19"/>
    <w:rsid w:val="00BB5178"/>
    <w:rsid w:val="00BB7EB4"/>
    <w:rsid w:val="00BC6269"/>
    <w:rsid w:val="00BD4AA0"/>
    <w:rsid w:val="00BE6862"/>
    <w:rsid w:val="00BF3F8E"/>
    <w:rsid w:val="00BF406F"/>
    <w:rsid w:val="00C03415"/>
    <w:rsid w:val="00C03BEC"/>
    <w:rsid w:val="00C04FAD"/>
    <w:rsid w:val="00C07178"/>
    <w:rsid w:val="00C11E1F"/>
    <w:rsid w:val="00C168FF"/>
    <w:rsid w:val="00C2327F"/>
    <w:rsid w:val="00C25A09"/>
    <w:rsid w:val="00C44F94"/>
    <w:rsid w:val="00C47158"/>
    <w:rsid w:val="00C50A1D"/>
    <w:rsid w:val="00C537B7"/>
    <w:rsid w:val="00C57659"/>
    <w:rsid w:val="00C61204"/>
    <w:rsid w:val="00C704CD"/>
    <w:rsid w:val="00C73A8B"/>
    <w:rsid w:val="00C772C5"/>
    <w:rsid w:val="00C8440A"/>
    <w:rsid w:val="00C866C0"/>
    <w:rsid w:val="00C902EF"/>
    <w:rsid w:val="00C951A9"/>
    <w:rsid w:val="00CA0A19"/>
    <w:rsid w:val="00CB1B72"/>
    <w:rsid w:val="00CB209B"/>
    <w:rsid w:val="00CC0550"/>
    <w:rsid w:val="00CC4D73"/>
    <w:rsid w:val="00CC6A31"/>
    <w:rsid w:val="00CD5E0F"/>
    <w:rsid w:val="00CE3B75"/>
    <w:rsid w:val="00CE6B5D"/>
    <w:rsid w:val="00D01557"/>
    <w:rsid w:val="00D03E3E"/>
    <w:rsid w:val="00D07B11"/>
    <w:rsid w:val="00D10982"/>
    <w:rsid w:val="00D111EF"/>
    <w:rsid w:val="00D1165A"/>
    <w:rsid w:val="00D170AA"/>
    <w:rsid w:val="00D226C4"/>
    <w:rsid w:val="00D24E90"/>
    <w:rsid w:val="00D26A24"/>
    <w:rsid w:val="00D27373"/>
    <w:rsid w:val="00D3200B"/>
    <w:rsid w:val="00D330FC"/>
    <w:rsid w:val="00D3561D"/>
    <w:rsid w:val="00D438D2"/>
    <w:rsid w:val="00D44484"/>
    <w:rsid w:val="00D4545B"/>
    <w:rsid w:val="00D4788D"/>
    <w:rsid w:val="00D47915"/>
    <w:rsid w:val="00D50190"/>
    <w:rsid w:val="00D53B2B"/>
    <w:rsid w:val="00D609EB"/>
    <w:rsid w:val="00D70ABD"/>
    <w:rsid w:val="00D72BA6"/>
    <w:rsid w:val="00D8269D"/>
    <w:rsid w:val="00D851C8"/>
    <w:rsid w:val="00D861B7"/>
    <w:rsid w:val="00D90677"/>
    <w:rsid w:val="00D91289"/>
    <w:rsid w:val="00DA02BC"/>
    <w:rsid w:val="00DA6DBF"/>
    <w:rsid w:val="00DB5C11"/>
    <w:rsid w:val="00DC2B2D"/>
    <w:rsid w:val="00DC5F45"/>
    <w:rsid w:val="00DC7860"/>
    <w:rsid w:val="00DD0453"/>
    <w:rsid w:val="00DD0632"/>
    <w:rsid w:val="00DD0DA0"/>
    <w:rsid w:val="00DD0DFC"/>
    <w:rsid w:val="00DE2E57"/>
    <w:rsid w:val="00DE4F5B"/>
    <w:rsid w:val="00DE5F4C"/>
    <w:rsid w:val="00DF164D"/>
    <w:rsid w:val="00DF4192"/>
    <w:rsid w:val="00DF4E07"/>
    <w:rsid w:val="00E057C1"/>
    <w:rsid w:val="00E0760D"/>
    <w:rsid w:val="00E10301"/>
    <w:rsid w:val="00E109D9"/>
    <w:rsid w:val="00E2107C"/>
    <w:rsid w:val="00E35DDB"/>
    <w:rsid w:val="00E35F70"/>
    <w:rsid w:val="00E40C56"/>
    <w:rsid w:val="00E46659"/>
    <w:rsid w:val="00E52B28"/>
    <w:rsid w:val="00E53C40"/>
    <w:rsid w:val="00E6387A"/>
    <w:rsid w:val="00E67AEA"/>
    <w:rsid w:val="00E711EC"/>
    <w:rsid w:val="00E74305"/>
    <w:rsid w:val="00E826FA"/>
    <w:rsid w:val="00E83AFD"/>
    <w:rsid w:val="00E844D5"/>
    <w:rsid w:val="00E90146"/>
    <w:rsid w:val="00E91270"/>
    <w:rsid w:val="00E947FF"/>
    <w:rsid w:val="00EA34CD"/>
    <w:rsid w:val="00EB407C"/>
    <w:rsid w:val="00EB766C"/>
    <w:rsid w:val="00EB7F58"/>
    <w:rsid w:val="00ED141F"/>
    <w:rsid w:val="00ED433F"/>
    <w:rsid w:val="00ED4759"/>
    <w:rsid w:val="00ED628B"/>
    <w:rsid w:val="00EE298C"/>
    <w:rsid w:val="00EE5488"/>
    <w:rsid w:val="00EF52F0"/>
    <w:rsid w:val="00EF655C"/>
    <w:rsid w:val="00F02E13"/>
    <w:rsid w:val="00F05181"/>
    <w:rsid w:val="00F1042D"/>
    <w:rsid w:val="00F10EC4"/>
    <w:rsid w:val="00F12CFB"/>
    <w:rsid w:val="00F1638C"/>
    <w:rsid w:val="00F20DC1"/>
    <w:rsid w:val="00F263DA"/>
    <w:rsid w:val="00F303FE"/>
    <w:rsid w:val="00F31A97"/>
    <w:rsid w:val="00F31FFC"/>
    <w:rsid w:val="00F34E17"/>
    <w:rsid w:val="00F36F66"/>
    <w:rsid w:val="00F475A5"/>
    <w:rsid w:val="00F52DD9"/>
    <w:rsid w:val="00F54345"/>
    <w:rsid w:val="00F57994"/>
    <w:rsid w:val="00F61D58"/>
    <w:rsid w:val="00F61F4B"/>
    <w:rsid w:val="00F6226D"/>
    <w:rsid w:val="00F7238B"/>
    <w:rsid w:val="00F76946"/>
    <w:rsid w:val="00F857A5"/>
    <w:rsid w:val="00F92938"/>
    <w:rsid w:val="00F9457D"/>
    <w:rsid w:val="00FA2DB8"/>
    <w:rsid w:val="00FA5062"/>
    <w:rsid w:val="00FA6189"/>
    <w:rsid w:val="00FB3BEF"/>
    <w:rsid w:val="00FB6B44"/>
    <w:rsid w:val="00FC6BB4"/>
    <w:rsid w:val="00FD1CDC"/>
    <w:rsid w:val="00FD4368"/>
    <w:rsid w:val="00FE0CF0"/>
    <w:rsid w:val="00FE4EFE"/>
    <w:rsid w:val="00FE7700"/>
    <w:rsid w:val="00FF2A89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1937-4C87-41D0-B48D-11D84145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2244</Characters>
  <Application>Microsoft Office Word</Application>
  <DocSecurity>0</DocSecurity>
  <Lines>249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2023-07-24T09:57:00Z</cp:lastPrinted>
  <dcterms:created xsi:type="dcterms:W3CDTF">2025-10-09T23:30:00Z</dcterms:created>
  <dcterms:modified xsi:type="dcterms:W3CDTF">2025-11-19T05:08:00Z</dcterms:modified>
</cp:coreProperties>
</file>